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相关岗位任职条件及岗位职责</w:t>
      </w:r>
    </w:p>
    <w:bookmarkEnd w:id="0"/>
    <w:p>
      <w:r>
        <w:rPr>
          <w:rFonts w:hint="eastAsia"/>
        </w:rPr>
        <w:t>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一、消防车驾驶员（36名）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（一）岗位职责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负责驾驶操作消防车辆，保管和维护消防车辆及车内消防设备，协助灭火救援员开展救援行动，搬移残损航空器，熟悉掌握责任区内环境情况等。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（二）岗位任职要求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1.思想端正、遵纪守法，无违法犯罪记录；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2.具备国民教育大专（含）以上学历，消防退伍军人可放宽至高中学历；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3.年龄40周岁（含）以下；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4.应具备1年机场消防灭火工作经验或公安消防灭火工作经验，2年（含）以上驾龄；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5.具备3年（含）以上消防救援工作和主战消防车驾驶经验者优先；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6.持有准驾车型B2（含）以上驾驶执照；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7.身体健康，能适应倒班工作，满足新机场消防从业人员体能测试标准。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二、灭火救援员（76名）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（一）岗位职责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负责责任区内建筑火灾的灭火救援，航空器应急救援，残损航空器搬移，突发事件救助和非责任区增援灭火作战任务，负责灭火器材、辖区道路水源及消防通道的检查工作等。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（二）岗位任职要求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1.思想端正、遵纪守法，无违法犯罪记录；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2.具备国民教育大专（含）以上学历，消防退伍军人可放宽至高中学历；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3.无灭火救援相关岗位工作经验，年龄应在30周岁（含）以下；有灭火救援相关岗位工作经验，年龄应在40周岁（含）以下；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4.具备3年（含）以上消防救援工作者优先；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5.持有准驾车型C1（含）以上驾驶执照者优先；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6.身体健康，能适应倒班工作，满足新机场消防从业人员体能测试标准。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三、场务监管员（18名）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（一）岗位职责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负责各类场道设备设施的巡查评估、场道维保项目的组织实施、场道的外来物巡查和清扫、应急事件的场道设施保障，QC（质量控制小组）创新活动的组织推进、冬季场道除雪和雨季防汛保障和抢险，确保场道设施安全、有效运行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（二）岗位任职要求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1.思想端正、遵纪守法，无违法犯罪记录；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2.具备国民教育大专（含）以上学历；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3.毕业专业为材料类、机械类、电气信息类、土建类、交通运输类为佳；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4.年龄应在40周岁（含）以下；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5.须持有准驾车型C1（含）以上驾驶执照；其中，持有B2类（含）以上驾驶执照者优先；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6.身体健康，能适应倒班工作。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四、鸟害防治员（12名）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（一）岗位职责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负责按规范操作驱赶设备，消除鸟类撞击航空器隐患，调查研究已发生撞击的航空器并分析上报；对机载逃逸动物进行猎捕，对升降带内出现的野生动物进行猎捕；观察净空区，发现隐患及时告知相关部门，参与处置工作；巡视飞行区内环境情况，配合相关作业完成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（二）岗位任职要求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1.思想端正、遵纪守法，无违法犯罪记录；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2.具备国民教育大专（含）以上学历；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3.毕业专业为环境科学类、土建类、动物生产类、交通运输类、植物生产类专业为佳；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4.年龄应在40周岁（含）以下；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5.须持有准驾车型C1（含）以上驾驶执照，其中，持有B2类（含）以上驾驶执照者优先；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6.身体健康，能适应倒班工作。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五、航空器引导员（6名）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（一）岗位职责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负责按照空管指令对航空器实施引导，参与航空器引导工作程序、培训教材的编写工作，协助完成保障作业监管工作、运行环境监管工作、各类应急处置工作等。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（二）岗位任职要求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1.思想端正、遵纪守法，无违法犯罪记录；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2.具备国民教育大专（含）以上学历；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3.年龄应在40周岁（含）以下；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4.有机场飞行区内运行保障工作经验者优先；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5.须持有准驾车型C1（含）以上驾驶执照，其中，持有B2类（含）以上驾驶执照者优先；</w:t>
      </w:r>
    </w:p>
    <w:p>
      <w:pPr>
        <w:ind w:firstLine="420" w:firstLineChars="200"/>
      </w:pPr>
      <w:r>
        <w:rPr>
          <w:rFonts w:hint="eastAsia"/>
        </w:rPr>
        <w:t>6.身体健康，能适应倒班工作。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BB"/>
    <w:rsid w:val="000803BB"/>
    <w:rsid w:val="00A17D8B"/>
    <w:rsid w:val="00AB65BB"/>
    <w:rsid w:val="583765E0"/>
    <w:rsid w:val="5CA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86CF53-6C4B-469D-B643-6A055D10B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412</Words>
  <Characters>2349</Characters>
  <Lines>19</Lines>
  <Paragraphs>5</Paragraphs>
  <TotalTime>4</TotalTime>
  <ScaleCrop>false</ScaleCrop>
  <LinksUpToDate>false</LinksUpToDate>
  <CharactersWithSpaces>2756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2018-08-16T09:08:00Z</dcterms:created>
  <dc:creator>任婷婷</dc:creator>
  <cp:lastModifiedBy>Administrator</cp:lastModifiedBy>
  <dcterms:modified xsi:type="dcterms:W3CDTF">2018-08-17T09:01:16Z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