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7C" w:rsidRPr="006A3A7C" w:rsidRDefault="006A3A7C" w:rsidP="006A3A7C">
      <w:pPr>
        <w:widowControl/>
        <w:spacing w:line="670" w:lineRule="atLeast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40"/>
          <w:szCs w:val="40"/>
        </w:rPr>
      </w:pPr>
      <w:r w:rsidRPr="006A3A7C">
        <w:rPr>
          <w:rFonts w:ascii="宋体" w:eastAsia="宋体" w:hAnsi="宋体" w:cs="宋体"/>
          <w:b/>
          <w:bCs/>
          <w:color w:val="000000"/>
          <w:kern w:val="36"/>
          <w:sz w:val="40"/>
          <w:szCs w:val="40"/>
        </w:rPr>
        <w:t>魏县2017年公开招聘司法辅助人员体检人员名单</w:t>
      </w:r>
    </w:p>
    <w:tbl>
      <w:tblPr>
        <w:tblW w:w="12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304"/>
        <w:gridCol w:w="2959"/>
        <w:gridCol w:w="6097"/>
      </w:tblGrid>
      <w:tr w:rsidR="006A3A7C" w:rsidRPr="006A3A7C" w:rsidTr="006A3A7C">
        <w:trPr>
          <w:trHeight w:val="1275"/>
          <w:tblCellSpacing w:w="0" w:type="dxa"/>
        </w:trPr>
        <w:tc>
          <w:tcPr>
            <w:tcW w:w="12360" w:type="dxa"/>
            <w:gridSpan w:val="3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魏县2017年公开招聘司法辅助人员体检人员名单</w:t>
            </w:r>
          </w:p>
        </w:tc>
      </w:tr>
      <w:tr w:rsidR="006A3A7C" w:rsidRPr="006A3A7C" w:rsidTr="006A3A7C">
        <w:trPr>
          <w:trHeight w:val="2055"/>
          <w:tblCellSpacing w:w="0" w:type="dxa"/>
        </w:trPr>
        <w:tc>
          <w:tcPr>
            <w:tcW w:w="12360" w:type="dxa"/>
            <w:gridSpan w:val="3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进入体检环节的人员请2017年12月6日至2017年12月8日将本人档案材料</w:t>
            </w: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报人社局</w:t>
            </w:r>
            <w:proofErr w:type="gramEnd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310室审查。体检时间另行通知。</w:t>
            </w:r>
          </w:p>
        </w:tc>
      </w:tr>
      <w:tr w:rsidR="006A3A7C" w:rsidRPr="006A3A7C" w:rsidTr="006A3A7C">
        <w:trPr>
          <w:trHeight w:val="885"/>
          <w:tblCellSpacing w:w="0" w:type="dxa"/>
        </w:trPr>
        <w:tc>
          <w:tcPr>
            <w:tcW w:w="12360" w:type="dxa"/>
            <w:gridSpan w:val="3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2017年12月4日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3304" w:type="dxa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959" w:type="dxa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6097" w:type="dxa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201711423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赵艳雷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201711399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郭少华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201711416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张正正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书记员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201711406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张志宽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网管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201711402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张耀波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201711432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高凡</w:t>
            </w: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凡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文秘</w:t>
            </w: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201711431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李超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协警</w:t>
            </w:r>
            <w:proofErr w:type="gramEnd"/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201711422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张润飞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协警</w:t>
            </w:r>
            <w:proofErr w:type="gramEnd"/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201711417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王山山</w:t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t>协警</w:t>
            </w:r>
            <w:proofErr w:type="gramEnd"/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A7C" w:rsidRPr="006A3A7C" w:rsidTr="006A3A7C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 w:val="20"/>
                <w:szCs w:val="20"/>
              </w:rPr>
            </w:pPr>
            <w:r w:rsidRPr="006A3A7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6A3A7C" w:rsidRPr="006A3A7C" w:rsidRDefault="006A3A7C" w:rsidP="006A3A7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679BD" w:rsidRDefault="001679BD"/>
    <w:sectPr w:rsidR="001679BD" w:rsidSect="006A3A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81" w:rsidRDefault="000F6F81" w:rsidP="006A3A7C">
      <w:r>
        <w:separator/>
      </w:r>
    </w:p>
  </w:endnote>
  <w:endnote w:type="continuationSeparator" w:id="0">
    <w:p w:rsidR="000F6F81" w:rsidRDefault="000F6F81" w:rsidP="006A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81" w:rsidRDefault="000F6F81" w:rsidP="006A3A7C">
      <w:r>
        <w:separator/>
      </w:r>
    </w:p>
  </w:footnote>
  <w:footnote w:type="continuationSeparator" w:id="0">
    <w:p w:rsidR="000F6F81" w:rsidRDefault="000F6F81" w:rsidP="006A3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A7C"/>
    <w:rsid w:val="000F6F81"/>
    <w:rsid w:val="001679BD"/>
    <w:rsid w:val="006A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B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3A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A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3A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3A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3A7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3A7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504">
          <w:marLeft w:val="0"/>
          <w:marRight w:val="0"/>
          <w:marTop w:val="251"/>
          <w:marBottom w:val="251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2017-12-04T15:06:00Z</dcterms:created>
  <dcterms:modified xsi:type="dcterms:W3CDTF">2017-12-04T15:08:00Z</dcterms:modified>
</cp:coreProperties>
</file>