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ascii="微软雅黑" w:hAnsi="微软雅黑" w:eastAsia="微软雅黑" w:cs="微软雅黑"/>
          <w:i w:val="0"/>
          <w:color w:val="324143"/>
          <w:sz w:val="26"/>
          <w:szCs w:val="2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4143"/>
          <w:spacing w:val="0"/>
          <w:sz w:val="26"/>
          <w:szCs w:val="26"/>
          <w:bdr w:val="none" w:color="auto" w:sz="0" w:space="0"/>
          <w:shd w:val="clear" w:fill="FFFFFF"/>
        </w:rPr>
        <w:t>河北师范大学2018年公开招聘工作人员（人事代理）拟聘人员名单公示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DCDCD" w:sz="4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来源:河北人社网时间:2018-09-21 14:33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2" w:beforeAutospacing="0" w:after="602" w:afterAutospacing="0" w:line="360" w:lineRule="atLeast"/>
        <w:ind w:left="0" w:right="0" w:firstLine="420"/>
        <w:jc w:val="both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根据《河北省事业单位公开招聘工作人员暂行办法》和河北师范大学《2018年公开招聘工作人员（人事代理）实施方案》，经过报名、资格审查、初选面试、复选面试、心理测试、体检等程序。确定拟聘人员（人事代理）24名，现予以公示：</w:t>
      </w:r>
    </w:p>
    <w:tbl>
      <w:tblPr>
        <w:tblW w:w="6971" w:type="dxa"/>
        <w:jc w:val="center"/>
        <w:tblCellSpacing w:w="15" w:type="dxa"/>
        <w:tblInd w:w="71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9"/>
        <w:gridCol w:w="786"/>
        <w:gridCol w:w="390"/>
        <w:gridCol w:w="702"/>
        <w:gridCol w:w="606"/>
        <w:gridCol w:w="2178"/>
        <w:gridCol w:w="18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15" w:type="dxa"/>
          <w:jc w:val="center"/>
        </w:trPr>
        <w:tc>
          <w:tcPr>
            <w:tcW w:w="3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硕士毕业院校</w:t>
            </w:r>
          </w:p>
        </w:tc>
        <w:tc>
          <w:tcPr>
            <w:tcW w:w="1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专业（方向）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3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丁思允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英国爱丁堡大学</w:t>
            </w:r>
          </w:p>
        </w:tc>
        <w:tc>
          <w:tcPr>
            <w:tcW w:w="1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对外英语教学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3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李隽译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中国海洋大学</w:t>
            </w:r>
          </w:p>
        </w:tc>
        <w:tc>
          <w:tcPr>
            <w:tcW w:w="1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3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中央美术学院</w:t>
            </w:r>
          </w:p>
        </w:tc>
        <w:tc>
          <w:tcPr>
            <w:tcW w:w="1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3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首都体育学院</w:t>
            </w:r>
          </w:p>
        </w:tc>
        <w:tc>
          <w:tcPr>
            <w:tcW w:w="1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民族传统体育学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3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尹美恒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1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应用心理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3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1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课程与教学论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3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杨金凯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河北农业大学</w:t>
            </w:r>
          </w:p>
        </w:tc>
        <w:tc>
          <w:tcPr>
            <w:tcW w:w="1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临床兽医学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3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王明磊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1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3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丁艺宁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城乡规划学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3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孙立成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1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3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王康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1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3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葛霖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1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比较文学与世界文学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3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杨靓靓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云南大学</w:t>
            </w:r>
          </w:p>
        </w:tc>
        <w:tc>
          <w:tcPr>
            <w:tcW w:w="1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新闻与传播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3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刘晓冉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1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体育教育训练学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3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王泽臻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北京建筑大学</w:t>
            </w:r>
          </w:p>
        </w:tc>
        <w:tc>
          <w:tcPr>
            <w:tcW w:w="1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3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赵丹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1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学科教学（地理）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3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冯斐然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1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艺术学理论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3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王烨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1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科学技术哲学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3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冯倩昀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1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3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武敏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北京语言大学</w:t>
            </w:r>
          </w:p>
        </w:tc>
        <w:tc>
          <w:tcPr>
            <w:tcW w:w="1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外国语言学及应用语言学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3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路露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湖南师范大学</w:t>
            </w:r>
          </w:p>
        </w:tc>
        <w:tc>
          <w:tcPr>
            <w:tcW w:w="1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3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李文斐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英国伯明翰大学</w:t>
            </w:r>
          </w:p>
        </w:tc>
        <w:tc>
          <w:tcPr>
            <w:tcW w:w="1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国际会计与金融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3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朱静怡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天津财经大学</w:t>
            </w:r>
          </w:p>
        </w:tc>
        <w:tc>
          <w:tcPr>
            <w:tcW w:w="1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3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谢腾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1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凝聚态物理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2" w:beforeAutospacing="0" w:after="602" w:afterAutospacing="0" w:line="360" w:lineRule="atLeast"/>
        <w:ind w:left="0" w:right="0" w:firstLine="420"/>
        <w:jc w:val="both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公示期自即日起七个工作日。公示期间如有异议，请以实名方式向河北师范大学反映意见或举报问题，以便及时核实和反馈。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2" w:beforeAutospacing="0" w:after="602" w:afterAutospacing="0" w:line="360" w:lineRule="atLeast"/>
        <w:ind w:left="0" w:right="0" w:firstLine="420"/>
        <w:jc w:val="both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联系电话：0311-80789895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2" w:beforeAutospacing="0" w:after="602" w:afterAutospacing="0" w:line="360" w:lineRule="atLeast"/>
        <w:ind w:left="0" w:right="0" w:firstLine="420"/>
        <w:jc w:val="righ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河北师范大学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2" w:beforeAutospacing="0" w:after="602" w:afterAutospacing="0" w:line="360" w:lineRule="atLeast"/>
        <w:ind w:left="0" w:right="0" w:firstLine="420"/>
        <w:jc w:val="righ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2018年9月21日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601EC"/>
    <w:rsid w:val="25E601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2018-09-21T09:18:00Z</dcterms:created>
  <dc:creator>武大娟</dc:creator>
  <cp:lastModifiedBy>武大娟</cp:lastModifiedBy>
  <dcterms:modified xsi:type="dcterms:W3CDTF">2018-09-21T09:18:47Z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