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/>
        <w:spacing w:before="0" w:beforeAutospacing="0" w:after="150" w:afterAutospacing="0" w:line="432" w:lineRule="auto"/>
        <w:ind w:right="0"/>
        <w:rPr>
          <w:color w:val="auto"/>
          <w:shd w:val="clear" w:color="auto" w:fill="auto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bdr w:val="none" w:color="auto" w:sz="0" w:space="0"/>
          <w:shd w:val="clear" w:color="auto" w:fill="auto"/>
        </w:rPr>
        <w:t>一、计算机类岗位</w:t>
      </w:r>
    </w:p>
    <w:tbl>
      <w:tblPr>
        <w:tblW w:w="6958" w:type="dxa"/>
        <w:tblInd w:w="94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0"/>
        <w:gridCol w:w="1680"/>
        <w:gridCol w:w="2998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考号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成绩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201801003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吴学霏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65.8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201801009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张政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63.8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201801006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王哲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63.7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201801005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盛怀智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63.5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201801001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李冬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62.9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201801011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陈青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60.2</w:t>
            </w:r>
          </w:p>
        </w:tc>
      </w:tr>
    </w:tbl>
    <w:p>
      <w:pPr>
        <w:keepNext w:val="0"/>
        <w:keepLines w:val="0"/>
        <w:widowControl/>
        <w:suppressLineNumbers w:val="0"/>
        <w:shd w:val="clear"/>
        <w:spacing w:before="0" w:beforeAutospacing="0" w:after="0" w:afterAutospacing="0" w:line="432" w:lineRule="auto"/>
        <w:ind w:right="0"/>
        <w:jc w:val="left"/>
        <w:rPr>
          <w:color w:val="auto"/>
          <w:shd w:val="clear" w:color="auto" w:fill="auto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4"/>
          <w:szCs w:val="24"/>
          <w:shd w:val="clear" w:color="auto" w:fill="auto"/>
          <w:lang w:val="en-US" w:eastAsia="zh-CN" w:bidi="ar"/>
        </w:rPr>
        <w:t>二、其他类岗位</w:t>
      </w:r>
    </w:p>
    <w:tbl>
      <w:tblPr>
        <w:tblW w:w="6958" w:type="dxa"/>
        <w:tblInd w:w="94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0"/>
        <w:gridCol w:w="1680"/>
        <w:gridCol w:w="2998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考号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成绩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201803020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于方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75.1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201802013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翟晨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69.8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201803012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于树山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68.9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201803005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钱明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68.4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201802006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马威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68.1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201803010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陈鑫雷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67.3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201802009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刘云龙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66.5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201802003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提傲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66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201803007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李辰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66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201803014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王洋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65.5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201803017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鲁占宾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65.5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201802012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张浩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65.1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201803004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胡衷瑞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64.5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201802022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刘家铭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63.4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201803018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李昂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63.4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201802007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张鑫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63.3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201802008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赵笑语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63.3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201802011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高海盛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63.3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201803015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韩宇江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62.8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201802018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杨万荣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62.3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201802001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李佳庆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62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201802015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贾相志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61.5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201803008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邱旭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61.3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201802010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张运佳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60.6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201803019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王松</w:t>
            </w:r>
          </w:p>
        </w:tc>
        <w:tc>
          <w:tcPr>
            <w:tcW w:w="29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bdr w:val="none" w:color="auto" w:sz="0" w:space="0"/>
                <w:shd w:val="clear" w:color="auto" w:fill="auto"/>
                <w:lang w:val="en-US" w:eastAsia="zh-CN" w:bidi="ar"/>
              </w:rPr>
              <w:t>60.6</w:t>
            </w:r>
          </w:p>
        </w:tc>
      </w:tr>
    </w:tbl>
    <w:p>
      <w:pPr>
        <w:shd w:val="clear"/>
        <w:rPr>
          <w:color w:val="auto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A2E89"/>
    <w:rsid w:val="174A2E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spacing w:val="15"/>
      <w:u w:val="none"/>
    </w:rPr>
  </w:style>
  <w:style w:type="character" w:styleId="5">
    <w:name w:val="Hyperlink"/>
    <w:basedOn w:val="3"/>
    <w:uiPriority w:val="0"/>
    <w:rPr>
      <w:color w:val="333333"/>
      <w:spacing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2018-07-04T09:09:00Z</dcterms:created>
  <dc:creator>天空</dc:creator>
  <cp:lastModifiedBy>天空</cp:lastModifiedBy>
  <dcterms:modified xsi:type="dcterms:W3CDTF">2018-07-04T09:10:46Z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