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06" w:type="dxa"/>
        <w:tblInd w:w="1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0"/>
        <w:gridCol w:w="2501"/>
        <w:gridCol w:w="1969"/>
        <w:gridCol w:w="1603"/>
        <w:gridCol w:w="1055"/>
        <w:gridCol w:w="1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106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jc w:val="center"/>
            </w:pPr>
            <w:r>
              <w:rPr>
                <w:rStyle w:val="4"/>
                <w:rFonts w:ascii="微软雅黑" w:hAnsi="微软雅黑" w:eastAsia="微软雅黑" w:cs="微软雅黑"/>
                <w:i w:val="0"/>
                <w:color w:val="000000"/>
                <w:sz w:val="36"/>
                <w:szCs w:val="36"/>
                <w:u w:val="none"/>
              </w:rPr>
              <w:t>衡水市2018年高校毕业生“三支一扶”计划招募初选人员名单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  <w:t xml:space="preserve">   请以下初选人员关注本网站近期发布的体检通知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服务去向代码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1809001C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1809002D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1809003A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赵佩云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1809003A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1809004A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1809004A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邓丹迪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1809004A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陈子寒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1809005C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张京萌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1809005C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马楠楠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1809006C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冯贺佳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1809007A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刘晓娜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1809008A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1809009A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1809010A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马青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1809011A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孙佳瑶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1809012D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齐宗凯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1809012D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1809013D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申金昊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1809014D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杨晓宇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1809015D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孔德萌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1809016B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王忠燕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1809017B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侯晓梦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1809018D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金志佳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1809018D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吴金梦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1809018D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尹莹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1809018D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韩昕霞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1809018D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郑熠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1809019A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曹茜茜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1809020D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张栩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1809020D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高雪伦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1809021D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马园园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1809022C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赵亚旭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1809023D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朱旭光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1809023D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严硕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1809024C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郑蕊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1809025C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康苗苗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1809025C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杜雅静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1809026B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魏宇滨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1809026B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李胜杰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1809026B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李一婷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1809027C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1809028B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柴国英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1809028B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潘桐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1809029C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刘芳冰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1809030D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张园园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1809032D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1809033D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刘乔乔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1809034A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陆光泽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1809035D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马潇颖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1809036D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谢yi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1809037B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曹鹏程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1809038A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高娜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1809039A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刘朝霞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1809040A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吴晓佟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1809041B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王红宇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1809042C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陈强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1809043A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祁元元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1809044D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李晨曦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1809044D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李晓钰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1809045D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赵维超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1809045D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王新语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10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1809046D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李济如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</w:p>
        </w:tc>
      </w:tr>
    </w:tbl>
    <w:p>
      <w:pPr>
        <w:rPr>
          <w:vertAlign w:val="subscript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177DF7"/>
    <w:rsid w:val="3073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  <w:bdr w:val="none" w:color="auto" w:sz="0" w:space="0"/>
    </w:rPr>
  </w:style>
  <w:style w:type="character" w:styleId="6">
    <w:name w:val="Hyperlink"/>
    <w:basedOn w:val="3"/>
    <w:uiPriority w:val="0"/>
    <w:rPr>
      <w:color w:val="0000FF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2018-07-15T02:43:16Z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