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80" w:lineRule="exact"/>
        <w:rPr>
          <w:rFonts w:ascii="仿宋" w:eastAsia="仿宋"/>
          <w:b/>
          <w:sz w:val="48"/>
          <w:szCs w:val="48"/>
        </w:rPr>
      </w:pP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eastAsia="宋体" w:hint="eastAsia"/>
          <w:b/>
          <w:sz w:val="36"/>
          <w:szCs w:val="36"/>
        </w:rPr>
        <w:t>秦皇岛市抚宁区2018年公开招聘编外教师面试场地安排</w:t>
      </w:r>
    </w:p>
    <w:p>
      <w:pPr>
        <w:spacing w:line="240" w:lineRule="exact"/>
        <w:ind w:firstLineChars="200" w:firstLine="560"/>
        <w:rPr>
          <w:rFonts w:ascii="仿宋" w:eastAsia="仿宋"/>
          <w:b/>
          <w:sz w:val="28"/>
          <w:szCs w:val="28"/>
        </w:rPr>
      </w:pPr>
    </w:p>
    <w:p>
      <w:pPr>
        <w:ind w:firstLineChars="200" w:firstLine="440"/>
      </w:pPr>
      <w:r>
        <w:rPr>
          <w:rFonts w:hint="eastAsia"/>
        </w:rPr>
        <w:t>一、抽签：2018年8月21日早7：00，面试人员集中到抚宁区金山学校操场，先在对应学科指示牌前站队，开完会后抽签。其中学前教育、小学语文两个学科，依据笔试成绩由高到低顺序（成绩并列时抽签决定先后顺序）（如有人放弃面试资格，顺位抽签），采取蛇形排队方式各编成两组进行面试，并分组录用。</w:t>
      </w:r>
    </w:p>
    <w:p>
      <w:pPr>
        <w:ind w:firstLineChars="200" w:firstLine="440"/>
      </w:pPr>
      <w:r>
        <w:rPr>
          <w:rFonts w:hint="eastAsia"/>
        </w:rPr>
        <w:t>二、面试：试讲均在博文楼进行，音乐、学前教育技能测试在博雅楼进行，体育技能测试在操场进行，信息技术在博远楼进行。具体安排如下：</w:t>
      </w:r>
    </w:p>
    <w:p>
      <w:pPr>
        <w:ind w:firstLineChars="200" w:firstLine="440"/>
      </w:pPr>
      <w:r>
        <w:rPr>
          <w:rFonts w:hint="eastAsia"/>
        </w:rPr>
        <w:t>1.待讲室1个：博远楼西侧大报告厅</w:t>
      </w:r>
    </w:p>
    <w:p>
      <w:pPr>
        <w:ind w:firstLineChars="200" w:firstLine="440"/>
      </w:pPr>
      <w:r>
        <w:rPr>
          <w:rFonts w:hint="eastAsia"/>
        </w:rPr>
        <w:t>2.备课室1个：博文楼一楼2.1班</w:t>
      </w:r>
    </w:p>
    <w:p>
      <w:pPr>
        <w:ind w:firstLineChars="150" w:firstLine="330"/>
      </w:pPr>
      <w:r>
        <w:rPr>
          <w:rFonts w:hint="eastAsia"/>
        </w:rPr>
        <w:t xml:space="preserve"> 3.更衣室2个：博文楼一楼2.2班  2.3班</w:t>
      </w:r>
    </w:p>
    <w:p>
      <w:pPr>
        <w:ind w:firstLineChars="200" w:firstLine="440"/>
      </w:pPr>
      <w:r>
        <w:rPr>
          <w:rFonts w:hint="eastAsia"/>
        </w:rPr>
        <w:t>4.试讲室7个：博文楼一、二楼</w:t>
      </w:r>
    </w:p>
    <w:p>
      <w:pPr>
        <w:ind w:firstLineChars="150" w:firstLine="330"/>
      </w:pPr>
      <w:r>
        <w:rPr>
          <w:rFonts w:hint="eastAsia"/>
        </w:rPr>
        <w:t>（1）小学英语、信息技术组：博文楼一楼2.4班</w:t>
      </w:r>
    </w:p>
    <w:p>
      <w:pPr>
        <w:ind w:firstLineChars="150" w:firstLine="330"/>
      </w:pPr>
      <w:r>
        <w:rPr>
          <w:rFonts w:hint="eastAsia"/>
        </w:rPr>
        <w:t>（2）小学音乐、体育组：博文楼一楼2.5班</w:t>
      </w:r>
    </w:p>
    <w:p>
      <w:pPr>
        <w:ind w:firstLineChars="150" w:firstLine="330"/>
      </w:pPr>
      <w:r>
        <w:rPr>
          <w:rFonts w:hint="eastAsia"/>
        </w:rPr>
        <w:t>（3）小学语文A组：博文楼二楼2.6班</w:t>
      </w:r>
    </w:p>
    <w:p>
      <w:r>
        <w:rPr>
          <w:rFonts w:hint="eastAsia"/>
        </w:rPr>
        <w:t xml:space="preserve">    （4）小学语文B组：博文楼二楼2.7班</w:t>
      </w:r>
    </w:p>
    <w:p>
      <w:pPr>
        <w:ind w:firstLineChars="150" w:firstLine="330"/>
      </w:pPr>
      <w:r>
        <w:rPr>
          <w:rFonts w:hint="eastAsia"/>
        </w:rPr>
        <w:t xml:space="preserve">（5）小学数学组：博文楼二楼2.8班 </w:t>
      </w:r>
    </w:p>
    <w:p>
      <w:pPr>
        <w:ind w:firstLineChars="150" w:firstLine="330"/>
      </w:pPr>
      <w:r>
        <w:rPr>
          <w:rFonts w:hint="eastAsia"/>
        </w:rPr>
        <w:t>（6）学前A组：博文楼二楼2.9班</w:t>
      </w:r>
    </w:p>
    <w:p>
      <w:pPr>
        <w:ind w:firstLineChars="150" w:firstLine="330"/>
      </w:pPr>
      <w:r>
        <w:rPr>
          <w:rFonts w:hint="eastAsia"/>
        </w:rPr>
        <w:t>（7）学前B组：博文楼二楼2.10班</w:t>
      </w:r>
    </w:p>
    <w:p>
      <w:pPr>
        <w:ind w:firstLineChars="200" w:firstLine="440"/>
      </w:pPr>
      <w:r>
        <w:rPr>
          <w:rFonts w:hint="eastAsia"/>
        </w:rPr>
        <w:t>5.音乐技能测试1个：博雅楼二楼民乐教室</w:t>
      </w:r>
    </w:p>
    <w:p>
      <w:pPr>
        <w:ind w:firstLineChars="200" w:firstLine="440"/>
      </w:pPr>
      <w:r>
        <w:rPr>
          <w:rFonts w:hint="eastAsia"/>
        </w:rPr>
        <w:t xml:space="preserve">6.学前教育技能测试2个：博雅楼二楼戏曲教室和合唱教室     </w:t>
      </w:r>
    </w:p>
    <w:p>
      <w:pPr>
        <w:ind w:firstLineChars="200" w:firstLine="440"/>
      </w:pPr>
      <w:r>
        <w:rPr>
          <w:rFonts w:hint="eastAsia"/>
        </w:rPr>
        <w:t xml:space="preserve">7.信息技术技能测试1个：博远楼二楼微机教室2                                        </w:t>
      </w:r>
    </w:p>
    <w:p>
      <w:pPr>
        <w:ind w:firstLineChars="200" w:firstLine="440"/>
      </w:pPr>
      <w:r>
        <w:rPr>
          <w:rFonts w:hint="eastAsia"/>
        </w:rPr>
        <w:t>注：抽签结束，所有面试人员均到大报告厅待测待讲，在工作人员组织下有序进行技能测试、试讲。</w:t>
      </w:r>
    </w:p>
    <w:sectPr>
      <w:pgSz w:w="11906" w:h="16838"/>
      <w:pgMar w:top="1304" w:right="1304" w:bottom="1304" w:left="1418" w:header="709" w:footer="709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Balloon Text"/>
    <w:basedOn w:val="0"/>
    <w:pPr>
      <w:spacing w:after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367</TotalTime>
  <Application>Yozo_Office</Application>
  <Pages>1</Pages>
  <Words>518</Words>
  <Characters>554</Characters>
  <Lines>25</Lines>
  <Paragraphs>19</Paragraphs>
  <CharactersWithSpaces>607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Microsoft</cp:lastModifiedBy>
  <cp:revision>31</cp:revision>
  <dcterms:created xsi:type="dcterms:W3CDTF">2008-09-11T17:20:00Z</dcterms:created>
  <dcterms:modified xsi:type="dcterms:W3CDTF">2018-08-17T09:02:01Z</dcterms:modified>
</cp:coreProperties>
</file>