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B" w:rsidRPr="00C47C4B" w:rsidRDefault="00C47C4B" w:rsidP="00C47C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7C4B">
        <w:rPr>
          <w:rFonts w:ascii="微软雅黑" w:eastAsia="微软雅黑" w:hAnsi="微软雅黑" w:cs="宋体" w:hint="eastAsia"/>
          <w:color w:val="666666"/>
          <w:kern w:val="0"/>
          <w:sz w:val="19"/>
          <w:szCs w:val="19"/>
          <w:bdr w:val="none" w:sz="0" w:space="0" w:color="auto" w:frame="1"/>
          <w:shd w:val="clear" w:color="auto" w:fill="FFFFFF"/>
        </w:rPr>
        <w:t>附件:</w:t>
      </w:r>
    </w:p>
    <w:p w:rsidR="00C47C4B" w:rsidRPr="00C47C4B" w:rsidRDefault="00C47C4B" w:rsidP="00C47C4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66666"/>
          <w:kern w:val="0"/>
          <w:sz w:val="17"/>
          <w:szCs w:val="17"/>
        </w:rPr>
      </w:pPr>
      <w:r w:rsidRPr="00C47C4B">
        <w:rPr>
          <w:rFonts w:ascii="微软雅黑" w:eastAsia="微软雅黑" w:hAnsi="微软雅黑" w:cs="宋体" w:hint="eastAsia"/>
          <w:b/>
          <w:bCs/>
          <w:color w:val="666666"/>
          <w:kern w:val="0"/>
          <w:sz w:val="19"/>
        </w:rPr>
        <w:t>栾城区人民医院公开招聘编制控制数工作人员岗位条件表</w:t>
      </w:r>
      <w:r w:rsidRPr="00C47C4B">
        <w:rPr>
          <w:rFonts w:ascii="微软雅黑" w:eastAsia="微软雅黑" w:hAnsi="微软雅黑" w:cs="宋体" w:hint="eastAsia"/>
          <w:color w:val="666666"/>
          <w:kern w:val="0"/>
          <w:sz w:val="17"/>
          <w:szCs w:val="17"/>
        </w:rPr>
        <w:br/>
        <w:t> </w:t>
      </w:r>
    </w:p>
    <w:tbl>
      <w:tblPr>
        <w:tblW w:w="77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900"/>
        <w:gridCol w:w="792"/>
        <w:gridCol w:w="1140"/>
        <w:gridCol w:w="1248"/>
        <w:gridCol w:w="3216"/>
      </w:tblGrid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序号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岗位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学历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专业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19"/>
              </w:rPr>
              <w:t>其他条件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内科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br/>
              <w:t>医生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全日制普通高等学校本科及以上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临床医学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年龄要求30周岁及以下。如有执业医师资格证书，执业范围需为内科专业。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普外科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br/>
              <w:t>医师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临床医学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年龄要求30周岁及以下。如有执业医师资格证书，执业范围需为外科专业。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耳鼻喉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br/>
              <w:t>医师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临床医学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年龄要求30周岁及以下。如有执业医师资格证书，执业范围需为眼耳鼻咽喉学。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急诊科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br/>
              <w:t>医师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临床医学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年龄要求30周岁及以下。如有执业医师资格证书，执业范围需为内科或急救医学专业； 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病理科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br/>
              <w:t>医师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临床医学或临床病理学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年龄要求30周岁及以下。如有执业医师资格证书，执业范围需为检验或病理专业。 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护士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全日制普通高等学校专科及以上（需高中起点，不含3+2）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护理学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1、2018年、2019年应届毕业生；2、在二甲及以上医院实习，实习成绩达标；3、取得护士执业证书或护士执业资格考试成绩合格证明；4、仅限石家庄户籍，其他地市不可报考；5、年龄</w:t>
            </w: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在30周岁及以下,最低服务期5年。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收费处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全日制普通高等学校专科及以上，（需高中起点，不含3+2）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会计，会计学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男女不限，栾城户籍，年龄在35周岁及以下，最低服务期5年。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消防控制室操作员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计算机应用技术、计算机科学与技术、电气自动化技术、电气工程与自动化。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适合男性，栾城户籍，年龄在35周岁及以下，有建（构）筑物消防员职业资格者优先，最低服务期5年。</w:t>
            </w:r>
          </w:p>
        </w:tc>
      </w:tr>
      <w:tr w:rsidR="00C47C4B" w:rsidRPr="00C47C4B" w:rsidTr="00C47C4B">
        <w:trPr>
          <w:tblCellSpacing w:w="0" w:type="dxa"/>
        </w:trPr>
        <w:tc>
          <w:tcPr>
            <w:tcW w:w="13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合计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7C4B" w:rsidRPr="00C47C4B" w:rsidRDefault="00C47C4B" w:rsidP="00C47C4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C47C4B">
              <w:rPr>
                <w:rFonts w:ascii="微软雅黑" w:eastAsia="微软雅黑" w:hAnsi="微软雅黑" w:cs="宋体" w:hint="eastAsia"/>
                <w:color w:val="666666"/>
                <w:kern w:val="0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</w:tbl>
    <w:p w:rsidR="00C47C4B" w:rsidRPr="00C47C4B" w:rsidRDefault="00C47C4B" w:rsidP="00C47C4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66666"/>
          <w:kern w:val="0"/>
          <w:sz w:val="17"/>
          <w:szCs w:val="17"/>
        </w:rPr>
      </w:pPr>
      <w:r w:rsidRPr="00C47C4B">
        <w:rPr>
          <w:rFonts w:ascii="微软雅黑" w:eastAsia="微软雅黑" w:hAnsi="微软雅黑" w:cs="宋体" w:hint="eastAsia"/>
          <w:color w:val="666666"/>
          <w:kern w:val="0"/>
          <w:sz w:val="19"/>
          <w:szCs w:val="19"/>
          <w:bdr w:val="none" w:sz="0" w:space="0" w:color="auto" w:frame="1"/>
        </w:rPr>
        <w:t>                              </w:t>
      </w:r>
    </w:p>
    <w:p w:rsidR="000B5FE3" w:rsidRDefault="000B5FE3"/>
    <w:sectPr w:rsidR="000B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E3" w:rsidRDefault="000B5FE3" w:rsidP="00C47C4B">
      <w:r>
        <w:separator/>
      </w:r>
    </w:p>
  </w:endnote>
  <w:endnote w:type="continuationSeparator" w:id="1">
    <w:p w:rsidR="000B5FE3" w:rsidRDefault="000B5FE3" w:rsidP="00C4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E3" w:rsidRDefault="000B5FE3" w:rsidP="00C47C4B">
      <w:r>
        <w:separator/>
      </w:r>
    </w:p>
  </w:footnote>
  <w:footnote w:type="continuationSeparator" w:id="1">
    <w:p w:rsidR="000B5FE3" w:rsidRDefault="000B5FE3" w:rsidP="00C47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C4B"/>
    <w:rsid w:val="000B5FE3"/>
    <w:rsid w:val="00C4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C4B"/>
    <w:rPr>
      <w:sz w:val="18"/>
      <w:szCs w:val="18"/>
    </w:rPr>
  </w:style>
  <w:style w:type="character" w:styleId="a5">
    <w:name w:val="Strong"/>
    <w:basedOn w:val="a0"/>
    <w:uiPriority w:val="22"/>
    <w:qFormat/>
    <w:rsid w:val="00C47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2019-11-14T07:26:00Z</dcterms:created>
  <dcterms:modified xsi:type="dcterms:W3CDTF">2019-11-14T07:26:00Z</dcterms:modified>
</cp:coreProperties>
</file>