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附1：</w:t>
      </w:r>
    </w:p>
    <w:p>
      <w:pPr>
        <w:ind w:firstLine="900" w:firstLineChars="250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保定市第一中医院2020年拟招聘岗位信息表</w:t>
      </w:r>
    </w:p>
    <w:bookmarkEnd w:id="0"/>
    <w:tbl>
      <w:tblPr>
        <w:tblStyle w:val="2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94"/>
        <w:gridCol w:w="708"/>
        <w:gridCol w:w="2268"/>
        <w:gridCol w:w="56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历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骨科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ind w:firstLine="735" w:firstLineChars="35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骨伤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普外肛肠 科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ind w:firstLine="210" w:firstLineChars="10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中医或中西医肛肠专业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ind w:firstLine="210" w:firstLineChars="10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中医或中西医外科专业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临床外科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vMerge w:val="restart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脾胃病科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中医内科（脾胃病方向）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ind w:firstLine="48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中医学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本科及以上 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取得执业医师资格，脾胃病工作经历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心血管科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中医内科（心血管方向）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内分泌科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中医内科（内分泌方向）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儿科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ind w:firstLine="420" w:firstLineChars="20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中医儿科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老年病科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ind w:firstLine="420" w:firstLineChars="20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老年病学或肿瘤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普内科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中医内科（呼吸方向）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针灸科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ind w:firstLine="420" w:firstLineChars="20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针灸推拿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18" w:type="dxa"/>
            <w:vMerge w:val="restart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康复科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中西医结合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1" w:firstLineChars="100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取得执业医师资格。有康复医师证优先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儿童康复医学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1" w:firstLineChars="100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24"/>
                <w:szCs w:val="24"/>
              </w:rPr>
              <w:t>取得执业资格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康复医学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1" w:firstLineChars="100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24"/>
                <w:szCs w:val="24"/>
              </w:rPr>
              <w:t>取得执业资格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CT室、放射科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医学影像诊断或临床医学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240" w:firstLineChars="1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心电图、血透室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120" w:firstLine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取得执业医师资格。有血液透析或心电图工作经验优先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医疗保障部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医药卫生法学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24"/>
                <w:szCs w:val="24"/>
              </w:rPr>
              <w:t>取得执业资格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制剂室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中药或制药或药品检验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120" w:firstLine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ind w:firstLine="360" w:firstLineChars="15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24"/>
                <w:szCs w:val="24"/>
              </w:rPr>
              <w:t>取得执业资格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18" w:type="dxa"/>
            <w:vMerge w:val="restart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护理岗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护理学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120" w:firstLine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取得执业护士资格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护理学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专科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取得执业护士资格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病案管理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卫生信息管理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120" w:firstLine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卫生信息管理专业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医疗统计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卫生信息管理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120" w:firstLine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卫生信息管理专业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病理科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临床医学（病理学方向）或病理学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120" w:firstLineChars="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ind w:firstLine="56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医学营养学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ind w:firstLine="48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合计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spacing w:before="100" w:beforeAutospacing="1" w:line="0" w:lineRule="atLeast"/>
              <w:ind w:firstLine="140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48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before="100" w:beforeAutospacing="1" w:line="0" w:lineRule="atLeast"/>
              <w:rPr>
                <w:rFonts w:hint="eastAsia" w:ascii="仿宋" w:hAnsi="仿宋" w:eastAsia="仿宋"/>
              </w:rPr>
            </w:pPr>
          </w:p>
        </w:tc>
      </w:tr>
    </w:tbl>
    <w:p>
      <w:pPr>
        <w:spacing w:after="312" w:afterLines="100" w:line="500" w:lineRule="exact"/>
        <w:rPr>
          <w:rFonts w:hint="eastAsia" w:ascii="宋体" w:hAnsi="宋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A1272"/>
    <w:rsid w:val="488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2020-12-09T12:14:00Z</dcterms:created>
  <dc:creator>@</dc:creator>
  <cp:lastModifiedBy>@</cp:lastModifiedBy>
  <dcterms:modified xsi:type="dcterms:W3CDTF">2020-12-09T12:15:03Z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