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8" w:rsidRDefault="00710638" w:rsidP="00A83394">
      <w:pPr>
        <w:rPr>
          <w:rFonts w:asciiTheme="minorEastAsia" w:eastAsiaTheme="minorEastAsia" w:hAnsiTheme="minorEastAsia" w:cstheme="minorEastAsia"/>
          <w:sz w:val="2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49"/>
        <w:gridCol w:w="2400"/>
        <w:gridCol w:w="1680"/>
        <w:gridCol w:w="1425"/>
        <w:gridCol w:w="2168"/>
      </w:tblGrid>
      <w:tr w:rsidR="00710638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38" w:rsidRDefault="00A8339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bookmarkStart w:id="0" w:name="_GoBack"/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2020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年临城县公开招聘社区居委会工作人员职位表</w:t>
            </w:r>
            <w:bookmarkEnd w:id="0"/>
          </w:p>
        </w:tc>
      </w:tr>
      <w:tr w:rsidR="00710638">
        <w:trPr>
          <w:trHeight w:val="637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职位名称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职位代码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招聘人数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岗位要求</w:t>
            </w: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蓝天社区</w:t>
            </w:r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202001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 w:val="restart"/>
            <w:vAlign w:val="center"/>
          </w:tcPr>
          <w:p w:rsidR="00710638" w:rsidRDefault="00A83394">
            <w:pPr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、全日制大专及以上学历毕业生、大专以上学历的退役军人和下岗职工；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       2</w:t>
            </w:r>
            <w:r>
              <w:rPr>
                <w:rFonts w:asciiTheme="minorEastAsia" w:eastAsiaTheme="minorEastAsia" w:hAnsiTheme="minorEastAsia" w:cstheme="minorEastAsia" w:hint="eastAsia"/>
              </w:rPr>
              <w:t>、年龄要求</w:t>
            </w:r>
            <w:r>
              <w:rPr>
                <w:rFonts w:asciiTheme="minorEastAsia" w:eastAsiaTheme="minorEastAsia" w:hAnsiTheme="minorEastAsia" w:cstheme="minorEastAsia" w:hint="eastAsia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</w:rPr>
              <w:t>周岁以下（</w:t>
            </w:r>
            <w:r>
              <w:rPr>
                <w:rFonts w:asciiTheme="minorEastAsia" w:eastAsiaTheme="minorEastAsia" w:hAnsiTheme="minorEastAsia" w:cstheme="minorEastAsia" w:hint="eastAsia"/>
              </w:rPr>
              <w:t>1985</w:t>
            </w:r>
            <w:r>
              <w:rPr>
                <w:rFonts w:asciiTheme="minorEastAsia" w:eastAsiaTheme="minorEastAsia" w:hAnsiTheme="minorEastAsia" w:cstheme="minorEastAsia" w:hint="eastAsia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日以后出生）</w:t>
            </w: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万福社区</w:t>
            </w:r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202002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平安社区</w:t>
            </w:r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202003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富强社区</w:t>
            </w:r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202004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圣景社区</w:t>
            </w:r>
            <w:proofErr w:type="gramEnd"/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202005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10638">
        <w:trPr>
          <w:trHeight w:val="1077"/>
        </w:trPr>
        <w:tc>
          <w:tcPr>
            <w:tcW w:w="849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五里井社区</w:t>
            </w:r>
          </w:p>
        </w:tc>
        <w:tc>
          <w:tcPr>
            <w:tcW w:w="168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202006</w:t>
            </w: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68" w:type="dxa"/>
            <w:vMerge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10638">
        <w:trPr>
          <w:trHeight w:val="807"/>
        </w:trPr>
        <w:tc>
          <w:tcPr>
            <w:tcW w:w="849" w:type="dxa"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00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总计</w:t>
            </w:r>
          </w:p>
        </w:tc>
        <w:tc>
          <w:tcPr>
            <w:tcW w:w="1680" w:type="dxa"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25" w:type="dxa"/>
            <w:vAlign w:val="center"/>
          </w:tcPr>
          <w:p w:rsidR="00710638" w:rsidRDefault="00A8339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2168" w:type="dxa"/>
            <w:vAlign w:val="center"/>
          </w:tcPr>
          <w:p w:rsidR="00710638" w:rsidRDefault="0071063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710638" w:rsidRDefault="00710638">
      <w:pPr>
        <w:rPr>
          <w:rFonts w:asciiTheme="minorEastAsia" w:eastAsiaTheme="minorEastAsia" w:hAnsiTheme="minorEastAsia" w:cstheme="minorEastAsia"/>
          <w:sz w:val="24"/>
        </w:rPr>
      </w:pPr>
    </w:p>
    <w:p w:rsidR="00710638" w:rsidRDefault="00710638">
      <w:pPr>
        <w:rPr>
          <w:rFonts w:hint="eastAsia"/>
        </w:rPr>
      </w:pPr>
    </w:p>
    <w:sectPr w:rsidR="0071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站酷庆科黄油体"/>
    <w:panose1 w:val="020F0502020204030204"/>
    <w:charset w:val="00"/>
    <w:family w:val="roman"/>
    <w:notTrueType/>
    <w:pitch w:val="default"/>
  </w:font>
  <w:font w:name="Calibri Light">
    <w:altName w:val="站酷庆科黄油体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8C8D8"/>
    <w:multiLevelType w:val="singleLevel"/>
    <w:tmpl w:val="A4D8C8D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38"/>
    <w:rsid w:val="00710638"/>
    <w:rsid w:val="00A83394"/>
    <w:rsid w:val="01FD0C6D"/>
    <w:rsid w:val="05815B55"/>
    <w:rsid w:val="06A46336"/>
    <w:rsid w:val="070C2684"/>
    <w:rsid w:val="089A0077"/>
    <w:rsid w:val="0A227323"/>
    <w:rsid w:val="0A6C1C1D"/>
    <w:rsid w:val="0F0740B7"/>
    <w:rsid w:val="118E2F53"/>
    <w:rsid w:val="11D530D8"/>
    <w:rsid w:val="11F56726"/>
    <w:rsid w:val="12B36981"/>
    <w:rsid w:val="19151511"/>
    <w:rsid w:val="1A6969E5"/>
    <w:rsid w:val="1AF26143"/>
    <w:rsid w:val="1E2A41E9"/>
    <w:rsid w:val="1E2C68A9"/>
    <w:rsid w:val="276D5B56"/>
    <w:rsid w:val="27A5436A"/>
    <w:rsid w:val="27B04082"/>
    <w:rsid w:val="28B46DDD"/>
    <w:rsid w:val="29D45A5A"/>
    <w:rsid w:val="2AA9790A"/>
    <w:rsid w:val="350331AC"/>
    <w:rsid w:val="3691242C"/>
    <w:rsid w:val="3A225E9F"/>
    <w:rsid w:val="3A5C3B18"/>
    <w:rsid w:val="42757059"/>
    <w:rsid w:val="47DE2FDC"/>
    <w:rsid w:val="47E73D4E"/>
    <w:rsid w:val="48EC5911"/>
    <w:rsid w:val="49B72292"/>
    <w:rsid w:val="4FFB5D9F"/>
    <w:rsid w:val="520E1834"/>
    <w:rsid w:val="580170AE"/>
    <w:rsid w:val="59B25A3F"/>
    <w:rsid w:val="5C044ACF"/>
    <w:rsid w:val="5C493DF1"/>
    <w:rsid w:val="5CFE5EEA"/>
    <w:rsid w:val="5F0E6A1C"/>
    <w:rsid w:val="5FD77569"/>
    <w:rsid w:val="685E3089"/>
    <w:rsid w:val="68926B7E"/>
    <w:rsid w:val="6908356D"/>
    <w:rsid w:val="6E3238B0"/>
    <w:rsid w:val="6FA009EE"/>
    <w:rsid w:val="72612D7C"/>
    <w:rsid w:val="72D02788"/>
    <w:rsid w:val="73086A30"/>
    <w:rsid w:val="76961565"/>
    <w:rsid w:val="77E121E9"/>
    <w:rsid w:val="7EC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dcterms:created xsi:type="dcterms:W3CDTF">2020-05-09T05:15:00Z</dcterms:created>
  <dcterms:modified xsi:type="dcterms:W3CDTF">2020-05-09T05:15:00Z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