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沧州经济开发区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年中小学聘用教师公开招聘情况一览表</w:t>
      </w:r>
    </w:p>
    <w:tbl>
      <w:tblPr>
        <w:tblStyle w:val="3"/>
        <w:tblW w:w="9587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1276"/>
        <w:gridCol w:w="283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招聘教师岗位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岗位代码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学历及年龄要求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28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教师资格证要求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小学语文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A1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普通全日制本科及以上学历，3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周岁以下（198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年9月3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0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日以后出生）</w:t>
            </w: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2"/>
              <w:shd w:val="clear" w:color="auto" w:fill="FFFFFF"/>
              <w:spacing w:line="375" w:lineRule="atLeast"/>
              <w:rPr>
                <w:rFonts w:ascii="仿宋" w:hAnsi="仿宋" w:eastAsia="仿宋" w:cs="Times New Roman"/>
                <w:kern w:val="2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2"/>
                <w:shd w:val="clear" w:color="auto" w:fill="FFFFFF"/>
              </w:rPr>
              <w:t>限2020届毕业生（含未落实工作单位的2018、2019年高校毕业生）</w:t>
            </w:r>
          </w:p>
        </w:tc>
        <w:tc>
          <w:tcPr>
            <w:tcW w:w="2816" w:type="dxa"/>
            <w:vMerge w:val="restart"/>
            <w:shd w:val="clear" w:color="auto" w:fill="auto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所报岗位与教师资格证任教学科一致。</w:t>
            </w:r>
          </w:p>
          <w:p>
            <w:pPr>
              <w:ind w:firstLine="480" w:firstLineChars="2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未取得教师资格证书的高校毕业生(指2020届高校毕业生以及2018、2019届尚未落实工作单位的高校毕业生)可以先报考，录取上岗后再考证，但其所持毕业证书专业须与报考岗位学科一致或相近。无《教师资格证》的需提供《普通话水平测试等级证书》。普通话水平必须达到国家语言文字工作委员会颁布的《普通话水平测试等级标准》二级乙等及其以上标准，报考语文学科应达到二级甲等及其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小学数学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A2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限2020届毕业生（含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未落实工作单位的2018、2019年高校毕业生）</w:t>
            </w: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小学音乐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A3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小学体育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小学美术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小学英语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A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初中语文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B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初中数学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B</w:t>
            </w:r>
            <w:r>
              <w:rPr>
                <w:rFonts w:ascii="仿宋" w:hAnsi="仿宋" w:eastAsia="仿宋"/>
                <w:sz w:val="24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hd w:val="clear" w:color="auto" w:fill="FFFFFF"/>
              </w:rPr>
            </w:pPr>
          </w:p>
        </w:tc>
        <w:tc>
          <w:tcPr>
            <w:tcW w:w="2816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561E"/>
    <w:rsid w:val="4641697E"/>
    <w:rsid w:val="683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2020-10-14T01:42:00Z</dcterms:created>
  <dc:creator>.</dc:creator>
  <cp:lastModifiedBy>.</cp:lastModifiedBy>
  <dcterms:modified xsi:type="dcterms:W3CDTF">2020-10-14T03:24:10Z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