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0" w:beforeAutospacing="0" w:after="200" w:afterAutospacing="0" w:line="570" w:lineRule="exact"/>
        <w:textAlignment w:val="baseline"/>
        <w:rPr>
          <w:rFonts w:ascii="Times New Roman" w:hAnsi="Times New Roman" w:eastAsia="方正仿宋简体" w:cs="Times New Roman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ascii="Times New Roman" w:hAnsi="Times New Roman" w:eastAsia="方正仿宋简体" w:cs="Times New Roman"/>
          <w:b w:val="0"/>
          <w:i w:val="0"/>
          <w:caps w:val="0"/>
          <w:spacing w:val="0"/>
          <w:w w:val="100"/>
          <w:sz w:val="32"/>
          <w:szCs w:val="32"/>
        </w:rPr>
        <w:t>附件4：</w:t>
      </w:r>
    </w:p>
    <w:p>
      <w:pPr>
        <w:snapToGrid w:val="0"/>
        <w:spacing w:before="0" w:beforeAutospacing="0" w:after="200" w:afterAutospacing="0" w:line="570" w:lineRule="exact"/>
        <w:jc w:val="center"/>
        <w:textAlignment w:val="baseline"/>
        <w:rPr>
          <w:rFonts w:ascii="Times New Roman" w:hAnsi="Times New Roman" w:eastAsia="方正小标宋简体" w:cs="Times New Roman"/>
          <w:b w:val="0"/>
          <w:i w:val="0"/>
          <w:caps w:val="0"/>
          <w:spacing w:val="0"/>
          <w:w w:val="100"/>
          <w:sz w:val="44"/>
          <w:szCs w:val="44"/>
        </w:rPr>
      </w:pPr>
      <w:r>
        <w:rPr>
          <w:rFonts w:ascii="Times New Roman" w:hAnsi="Times New Roman" w:eastAsia="方正小标宋简体" w:cs="Times New Roman"/>
          <w:b w:val="0"/>
          <w:i w:val="0"/>
          <w:caps w:val="0"/>
          <w:spacing w:val="0"/>
          <w:w w:val="100"/>
          <w:sz w:val="44"/>
          <w:szCs w:val="44"/>
        </w:rPr>
        <w:t>疫情防控行程卡</w:t>
      </w:r>
    </w:p>
    <w:p>
      <w:pPr>
        <w:snapToGrid w:val="0"/>
        <w:spacing w:before="0" w:beforeAutospacing="0" w:after="200" w:afterAutospacing="0" w:line="570" w:lineRule="exact"/>
        <w:ind w:firstLine="640" w:firstLineChars="200"/>
        <w:textAlignment w:val="baseline"/>
        <w:rPr>
          <w:rFonts w:ascii="Times New Roman" w:hAnsi="Times New Roman" w:eastAsia="方正仿宋简体" w:cs="Times New Roman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ascii="Times New Roman" w:hAnsi="Times New Roman" w:eastAsia="方正仿宋简体" w:cs="Times New Roman"/>
          <w:b w:val="0"/>
          <w:i w:val="0"/>
          <w:caps w:val="0"/>
          <w:spacing w:val="0"/>
          <w:w w:val="100"/>
          <w:sz w:val="32"/>
          <w:szCs w:val="32"/>
        </w:rPr>
        <w:t>“疫情防控行程卡”操作、“河北健康码” 申办、新冠肺炎核酸检测相关事宜如下：</w:t>
      </w:r>
    </w:p>
    <w:p>
      <w:pPr>
        <w:snapToGrid w:val="0"/>
        <w:spacing w:before="0" w:beforeAutospacing="0" w:after="200" w:afterAutospacing="0" w:line="570" w:lineRule="exact"/>
        <w:ind w:firstLine="640" w:firstLineChars="200"/>
        <w:textAlignment w:val="baseline"/>
        <w:rPr>
          <w:rFonts w:ascii="Times New Roman" w:hAnsi="Times New Roman" w:eastAsia="方正仿宋简体" w:cs="Times New Roman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ascii="Times New Roman" w:hAnsi="Times New Roman" w:eastAsia="方正仿宋简体" w:cs="Times New Roman"/>
          <w:b w:val="0"/>
          <w:i w:val="0"/>
          <w:caps w:val="0"/>
          <w:spacing w:val="0"/>
          <w:w w:val="100"/>
          <w:sz w:val="32"/>
          <w:szCs w:val="32"/>
        </w:rPr>
        <w:t>“疫情防控行程卡”操作说明：</w:t>
      </w:r>
      <w:bookmarkStart w:id="0" w:name="_GoBack"/>
      <w:bookmarkEnd w:id="0"/>
    </w:p>
    <w:p>
      <w:pPr>
        <w:snapToGrid w:val="0"/>
        <w:spacing w:before="0" w:beforeAutospacing="0" w:after="200" w:afterAutospacing="0" w:line="570" w:lineRule="exact"/>
        <w:ind w:firstLine="640" w:firstLineChars="200"/>
        <w:textAlignment w:val="baseline"/>
        <w:rPr>
          <w:rFonts w:ascii="Times New Roman" w:hAnsi="Times New Roman" w:eastAsia="方正仿宋简体" w:cs="Times New Roman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ascii="Times New Roman" w:hAnsi="Times New Roman" w:eastAsia="方正仿宋简体" w:cs="Times New Roman"/>
          <w:b w:val="0"/>
          <w:i w:val="0"/>
          <w:caps w:val="0"/>
          <w:spacing w:val="0"/>
          <w:w w:val="100"/>
          <w:sz w:val="32"/>
          <w:szCs w:val="32"/>
        </w:rPr>
        <w:t>第一步：打开微信扫描“疫情防控行程卡”</w:t>
      </w:r>
    </w:p>
    <w:p>
      <w:pPr>
        <w:snapToGrid w:val="0"/>
        <w:spacing w:before="0" w:beforeAutospacing="0" w:after="200" w:afterAutospacing="0" w:line="240" w:lineRule="auto"/>
        <w:textAlignment w:val="baseline"/>
        <w:rPr>
          <w:rFonts w:ascii="Times New Roman" w:hAnsi="Times New Roman" w:cs="Times New Roman"/>
          <w:b w:val="0"/>
          <w:i w:val="0"/>
          <w:caps w:val="0"/>
          <w:spacing w:val="0"/>
          <w:w w:val="100"/>
          <w:sz w:val="20"/>
        </w:rPr>
      </w:pPr>
      <w:r>
        <w:rPr>
          <w:rFonts w:ascii="Times New Roman" w:hAnsi="Times New Roman" w:cs="Times New Roman"/>
          <w:b w:val="0"/>
          <w:i w:val="0"/>
          <w:caps w:val="0"/>
          <w:spacing w:val="0"/>
          <w:w w:val="100"/>
          <w:sz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114300</wp:posOffset>
            </wp:positionV>
            <wp:extent cx="3152775" cy="3914775"/>
            <wp:effectExtent l="0" t="0" r="9525" b="9525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391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snapToGrid w:val="0"/>
        <w:spacing w:before="0" w:beforeAutospacing="0" w:after="200" w:afterAutospacing="0" w:line="570" w:lineRule="exact"/>
        <w:ind w:firstLine="640" w:firstLineChars="200"/>
        <w:textAlignment w:val="baseline"/>
        <w:rPr>
          <w:rFonts w:ascii="Times New Roman" w:hAnsi="Times New Roman" w:eastAsia="方正仿宋简体" w:cs="Times New Roman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ascii="Times New Roman" w:hAnsi="Times New Roman" w:eastAsia="方正仿宋简体" w:cs="Times New Roman"/>
          <w:b w:val="0"/>
          <w:i w:val="0"/>
          <w:caps w:val="0"/>
          <w:spacing w:val="0"/>
          <w:w w:val="100"/>
          <w:sz w:val="32"/>
          <w:szCs w:val="32"/>
        </w:rPr>
        <w:t>第二步：点击“疫情防控行程卡”</w:t>
      </w:r>
    </w:p>
    <w:p>
      <w:pPr>
        <w:snapToGrid w:val="0"/>
        <w:spacing w:before="0" w:beforeAutospacing="0" w:after="200" w:afterAutospacing="0" w:line="570" w:lineRule="exact"/>
        <w:ind w:firstLine="660" w:firstLineChars="300"/>
        <w:textAlignment w:val="baseline"/>
        <w:rPr>
          <w:rFonts w:ascii="Times New Roman" w:hAnsi="Times New Roman" w:eastAsia="方正仿宋简体" w:cs="Times New Roman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ascii="Times New Roman" w:hAnsi="Times New Roman" w:cs="Times New Roman"/>
          <w:b w:val="0"/>
          <w:i w:val="0"/>
          <w:caps w:val="0"/>
          <w:spacing w:val="0"/>
          <w:w w:val="100"/>
          <w:sz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3074035</wp:posOffset>
            </wp:positionV>
            <wp:extent cx="3648075" cy="5133975"/>
            <wp:effectExtent l="0" t="0" r="9525" b="9525"/>
            <wp:wrapTopAndBottom/>
            <wp:docPr id="2" name="图片 5" descr="C:\Users\ADMINI~1\AppData\Local\Temp\WeChat Files\82c572af4acc5e2206d6e38c72921c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5" descr="C:\Users\ADMINI~1\AppData\Local\Temp\WeChat Files\82c572af4acc5e2206d6e38c72921c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513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 w:val="0"/>
          <w:i w:val="0"/>
          <w:caps w:val="0"/>
          <w:spacing w:val="0"/>
          <w:w w:val="100"/>
          <w:sz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50165</wp:posOffset>
            </wp:positionV>
            <wp:extent cx="2600325" cy="1895475"/>
            <wp:effectExtent l="0" t="0" r="9525" b="9525"/>
            <wp:wrapTopAndBottom/>
            <wp:docPr id="3" name="图片 4" descr="C:\Users\ADMINI~1\AppData\Local\Temp\WeChat Files\58fbada1b7a43e3ef7c3efaac0103a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C:\Users\ADMINI~1\AppData\Local\Temp\WeChat Files\58fbada1b7a43e3ef7c3efaac0103a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方正仿宋简体" w:cs="Times New Roman"/>
          <w:b w:val="0"/>
          <w:i w:val="0"/>
          <w:caps w:val="0"/>
          <w:spacing w:val="0"/>
          <w:w w:val="100"/>
          <w:sz w:val="32"/>
          <w:szCs w:val="32"/>
        </w:rPr>
        <w:t>第三步：输入手机号，获取验证码并输入验证码，点击勾选“同意并授权运营商查询本人在疫情期间 14 天内到访地信息”，点击查询。</w:t>
      </w:r>
    </w:p>
    <w:p>
      <w:pPr>
        <w:snapToGrid w:val="0"/>
        <w:spacing w:before="0" w:beforeAutospacing="0" w:after="200" w:afterAutospacing="0" w:line="570" w:lineRule="exact"/>
        <w:ind w:firstLine="640" w:firstLineChars="200"/>
        <w:textAlignment w:val="baseline"/>
        <w:rPr>
          <w:rFonts w:ascii="Times New Roman" w:hAnsi="Times New Roman" w:eastAsia="方正仿宋简体" w:cs="Times New Roman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ascii="Times New Roman" w:hAnsi="Times New Roman" w:cs="Times New Roman"/>
          <w:b w:val="0"/>
          <w:i w:val="0"/>
          <w:caps w:val="0"/>
          <w:spacing w:val="0"/>
          <w:w w:val="100"/>
          <w:sz w:val="32"/>
          <w:szCs w:val="32"/>
        </w:rPr>
        <w:t>“</w:t>
      </w:r>
      <w:r>
        <w:rPr>
          <w:rFonts w:ascii="Times New Roman" w:hAnsi="Times New Roman" w:eastAsia="方正仿宋简体" w:cs="Times New Roman"/>
          <w:b w:val="0"/>
          <w:i w:val="0"/>
          <w:caps w:val="0"/>
          <w:spacing w:val="0"/>
          <w:w w:val="100"/>
          <w:sz w:val="32"/>
          <w:szCs w:val="32"/>
        </w:rPr>
        <w:t>河北健康码”操作说明：</w:t>
      </w:r>
    </w:p>
    <w:p>
      <w:pPr>
        <w:snapToGrid w:val="0"/>
        <w:spacing w:before="0" w:beforeAutospacing="0" w:after="200" w:afterAutospacing="0" w:line="570" w:lineRule="exact"/>
        <w:ind w:firstLine="640" w:firstLineChars="200"/>
        <w:textAlignment w:val="baseline"/>
        <w:rPr>
          <w:rFonts w:ascii="Times New Roman" w:hAnsi="Times New Roman" w:eastAsia="方正仿宋简体" w:cs="Times New Roman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ascii="Times New Roman" w:hAnsi="Times New Roman" w:eastAsia="方正仿宋简体" w:cs="Times New Roman"/>
          <w:b w:val="0"/>
          <w:i w:val="0"/>
          <w:caps w:val="0"/>
          <w:spacing w:val="0"/>
          <w:w w:val="100"/>
          <w:sz w:val="32"/>
          <w:szCs w:val="32"/>
        </w:rPr>
        <w:t>第一步：登录“冀时办”微信小程序。</w:t>
      </w:r>
    </w:p>
    <w:p>
      <w:pPr>
        <w:snapToGrid w:val="0"/>
        <w:spacing w:before="0" w:beforeAutospacing="0" w:after="200" w:afterAutospacing="0" w:line="570" w:lineRule="exact"/>
        <w:ind w:firstLine="640" w:firstLineChars="200"/>
        <w:textAlignment w:val="baseline"/>
        <w:rPr>
          <w:rFonts w:ascii="Times New Roman" w:hAnsi="Times New Roman" w:eastAsia="方正仿宋简体" w:cs="Times New Roman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ascii="Times New Roman" w:hAnsi="Times New Roman" w:eastAsia="方正仿宋简体" w:cs="Times New Roman"/>
          <w:b w:val="0"/>
          <w:i w:val="0"/>
          <w:caps w:val="0"/>
          <w:spacing w:val="0"/>
          <w:w w:val="100"/>
          <w:sz w:val="32"/>
          <w:szCs w:val="32"/>
        </w:rPr>
        <w:t>打开微信→搜索“冀时办”→选择“冀时办”小程序→按提示进行授权登录。</w:t>
      </w:r>
    </w:p>
    <w:p>
      <w:pPr>
        <w:snapToGrid w:val="0"/>
        <w:spacing w:before="0" w:beforeAutospacing="0" w:after="200" w:afterAutospacing="0" w:line="240" w:lineRule="auto"/>
        <w:ind w:firstLine="660" w:firstLineChars="300"/>
        <w:textAlignment w:val="baseline"/>
        <w:rPr>
          <w:rFonts w:ascii="Times New Roman" w:hAnsi="Times New Roman" w:eastAsia="方正仿宋简体" w:cs="Times New Roman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ascii="Times New Roman" w:hAnsi="Times New Roman" w:cs="Times New Roman"/>
          <w:b w:val="0"/>
          <w:i w:val="0"/>
          <w:caps w:val="0"/>
          <w:spacing w:val="0"/>
          <w:w w:val="100"/>
          <w:sz w:val="2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10795</wp:posOffset>
            </wp:positionV>
            <wp:extent cx="4533900" cy="3952875"/>
            <wp:effectExtent l="0" t="0" r="0" b="9525"/>
            <wp:wrapTopAndBottom/>
            <wp:docPr id="4" name="图片 6" descr="C:\Users\ADMINI~1\AppData\Local\Temp\WeChat Files\e44a0ed37dd519d6e6ce6239e24bd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6" descr="C:\Users\ADMINI~1\AppData\Local\Temp\WeChat Files\e44a0ed37dd519d6e6ce6239e24bdb7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方正仿宋简体" w:cs="Times New Roman"/>
          <w:b w:val="0"/>
          <w:i w:val="0"/>
          <w:caps w:val="0"/>
          <w:spacing w:val="0"/>
          <w:w w:val="100"/>
          <w:sz w:val="32"/>
          <w:szCs w:val="32"/>
        </w:rPr>
        <w:t>第二步：申请及出示码。</w:t>
      </w:r>
    </w:p>
    <w:p>
      <w:pPr>
        <w:snapToGrid w:val="0"/>
        <w:spacing w:before="0" w:beforeAutospacing="0" w:after="200" w:afterAutospacing="0" w:line="570" w:lineRule="exact"/>
        <w:ind w:firstLine="640" w:firstLineChars="200"/>
        <w:textAlignment w:val="baseline"/>
        <w:rPr>
          <w:rFonts w:ascii="Times New Roman" w:hAnsi="Times New Roman" w:eastAsia="方正仿宋简体" w:cs="Times New Roman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ascii="Times New Roman" w:hAnsi="Times New Roman" w:eastAsia="方正仿宋简体" w:cs="Times New Roman"/>
          <w:b w:val="0"/>
          <w:i w:val="0"/>
          <w:caps w:val="0"/>
          <w:spacing w:val="0"/>
          <w:w w:val="100"/>
          <w:sz w:val="32"/>
          <w:szCs w:val="32"/>
        </w:rPr>
        <w:t>进入“冀时办”微信小程序→首页选择“健康通行码”</w:t>
      </w:r>
    </w:p>
    <w:p>
      <w:pPr>
        <w:snapToGrid w:val="0"/>
        <w:spacing w:before="0" w:beforeAutospacing="0" w:after="200" w:afterAutospacing="0" w:line="570" w:lineRule="exact"/>
        <w:ind w:firstLine="640" w:firstLineChars="200"/>
        <w:textAlignment w:val="baseline"/>
        <w:rPr>
          <w:rFonts w:ascii="Times New Roman" w:hAnsi="Times New Roman" w:eastAsia="方正仿宋简体" w:cs="Times New Roman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ascii="Times New Roman" w:hAnsi="Times New Roman" w:eastAsia="方正仿宋简体" w:cs="Times New Roman"/>
          <w:b w:val="0"/>
          <w:i w:val="0"/>
          <w:caps w:val="0"/>
          <w:spacing w:val="0"/>
          <w:w w:val="100"/>
          <w:sz w:val="32"/>
          <w:szCs w:val="32"/>
        </w:rPr>
        <w:t>点击“出示码”→进行实人认证（认证后可根据提示设置30天免登录）→获取及出示本人健康通行码。若提示健康通行码已失效或过期，请重新认领即可。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仿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3BF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2021-03-29T01:13:54Z</dcterms:created>
  <dc:creator>Administrator</dc:creator>
  <cp:lastModifiedBy>Administrator</cp:lastModifiedBy>
  <dcterms:modified xsi:type="dcterms:W3CDTF">2021-03-29T01:14:20Z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DB8FDE84BCE84DEBA13881BBF7659525</vt:lpwstr>
  </property>
</Properties>
</file>